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1E" w:rsidRDefault="00B82281" w:rsidP="00603D1E">
      <w:pPr>
        <w:spacing w:line="360" w:lineRule="auto"/>
        <w:ind w:left="-426" w:right="-1416" w:firstLine="1722"/>
        <w:jc w:val="both"/>
        <w:rPr>
          <w:rFonts w:ascii="Times New Roman" w:hAnsi="Times New Roman" w:cs="Times New Roman"/>
          <w:sz w:val="24"/>
          <w:szCs w:val="24"/>
        </w:rPr>
      </w:pPr>
      <w:r w:rsidRPr="00B82281">
        <w:rPr>
          <w:rFonts w:ascii="Times New Roman" w:hAnsi="Times New Roman" w:cs="Times New Roman"/>
          <w:sz w:val="24"/>
          <w:szCs w:val="24"/>
        </w:rPr>
        <w:t>ŠMM 2007-03-29 patvirtini Valstybinių ir savivaldybių mokyklų vadovų, jų pavaduotojų</w:t>
      </w:r>
      <w:r w:rsidR="00375D2D">
        <w:rPr>
          <w:rFonts w:ascii="Times New Roman" w:hAnsi="Times New Roman" w:cs="Times New Roman"/>
          <w:sz w:val="24"/>
          <w:szCs w:val="24"/>
        </w:rPr>
        <w:t xml:space="preserve"> </w:t>
      </w:r>
      <w:r w:rsidRPr="00B82281">
        <w:rPr>
          <w:rFonts w:ascii="Times New Roman" w:hAnsi="Times New Roman" w:cs="Times New Roman"/>
          <w:sz w:val="24"/>
          <w:szCs w:val="24"/>
        </w:rPr>
        <w:t>ugdymui, ugdymą organizuojančių skyrių vedėjų, mokytojų, pagalbos mokiniui specialistų</w:t>
      </w:r>
      <w:r w:rsidR="00375D2D">
        <w:rPr>
          <w:rFonts w:ascii="Times New Roman" w:hAnsi="Times New Roman" w:cs="Times New Roman"/>
          <w:sz w:val="24"/>
          <w:szCs w:val="24"/>
        </w:rPr>
        <w:t xml:space="preserve"> </w:t>
      </w:r>
      <w:r w:rsidRPr="00B82281">
        <w:rPr>
          <w:rFonts w:ascii="Times New Roman" w:hAnsi="Times New Roman" w:cs="Times New Roman"/>
          <w:sz w:val="24"/>
          <w:szCs w:val="24"/>
        </w:rPr>
        <w:t>kvalifikacijos tobulinimo nuostatai reglamentuoja valstybinių (išskyrus aukštųjų) ir savivaldybių</w:t>
      </w:r>
      <w:r w:rsidR="00375D2D">
        <w:rPr>
          <w:rFonts w:ascii="Times New Roman" w:hAnsi="Times New Roman" w:cs="Times New Roman"/>
          <w:sz w:val="24"/>
          <w:szCs w:val="24"/>
        </w:rPr>
        <w:t xml:space="preserve"> </w:t>
      </w:r>
      <w:r w:rsidRPr="00B82281">
        <w:rPr>
          <w:rFonts w:ascii="Times New Roman" w:hAnsi="Times New Roman" w:cs="Times New Roman"/>
          <w:sz w:val="24"/>
          <w:szCs w:val="24"/>
        </w:rPr>
        <w:t>mokyklų vadovų, jų pavaduotojų ugdymui, ugdymą organizuojančių skyrių vedėjų, mokytojų,</w:t>
      </w:r>
      <w:r w:rsidR="00375D2D">
        <w:rPr>
          <w:rFonts w:ascii="Times New Roman" w:hAnsi="Times New Roman" w:cs="Times New Roman"/>
          <w:sz w:val="24"/>
          <w:szCs w:val="24"/>
        </w:rPr>
        <w:t xml:space="preserve"> </w:t>
      </w:r>
      <w:r w:rsidRPr="00B82281">
        <w:rPr>
          <w:rFonts w:ascii="Times New Roman" w:hAnsi="Times New Roman" w:cs="Times New Roman"/>
          <w:sz w:val="24"/>
          <w:szCs w:val="24"/>
        </w:rPr>
        <w:t>pagalbos mokiniui specialistų kvalifikacijos tobulinimo tikslus, uždavinius, būdus, formas,</w:t>
      </w:r>
      <w:r w:rsidR="00375D2D">
        <w:rPr>
          <w:rFonts w:ascii="Times New Roman" w:hAnsi="Times New Roman" w:cs="Times New Roman"/>
          <w:sz w:val="24"/>
          <w:szCs w:val="24"/>
        </w:rPr>
        <w:t xml:space="preserve"> </w:t>
      </w:r>
      <w:r w:rsidRPr="00B82281">
        <w:rPr>
          <w:rFonts w:ascii="Times New Roman" w:hAnsi="Times New Roman" w:cs="Times New Roman"/>
          <w:sz w:val="24"/>
          <w:szCs w:val="24"/>
        </w:rPr>
        <w:t xml:space="preserve">organizavimą bei finansavimą. Remiantis šiais nuostatais, bei savo veiklos nuostatais, </w:t>
      </w:r>
      <w:r w:rsidR="00375D2D">
        <w:rPr>
          <w:rFonts w:ascii="Times New Roman" w:hAnsi="Times New Roman" w:cs="Times New Roman"/>
          <w:sz w:val="24"/>
          <w:szCs w:val="24"/>
        </w:rPr>
        <w:t xml:space="preserve">Prienų švietimo centras organizuoja kvalifikacijos tobulinimo renginius </w:t>
      </w:r>
      <w:r w:rsidR="00DF4CD0">
        <w:rPr>
          <w:rFonts w:ascii="Times New Roman" w:hAnsi="Times New Roman" w:cs="Times New Roman"/>
          <w:sz w:val="24"/>
          <w:szCs w:val="24"/>
        </w:rPr>
        <w:t xml:space="preserve"> </w:t>
      </w:r>
      <w:r w:rsidR="00375D2D">
        <w:rPr>
          <w:rFonts w:ascii="Times New Roman" w:hAnsi="Times New Roman" w:cs="Times New Roman"/>
          <w:sz w:val="24"/>
          <w:szCs w:val="24"/>
        </w:rPr>
        <w:t>atsižvelgdamas į svarbiausiu</w:t>
      </w:r>
      <w:r w:rsidR="00DF4CD0">
        <w:rPr>
          <w:rFonts w:ascii="Times New Roman" w:hAnsi="Times New Roman" w:cs="Times New Roman"/>
          <w:sz w:val="24"/>
          <w:szCs w:val="24"/>
        </w:rPr>
        <w:t xml:space="preserve">s </w:t>
      </w:r>
      <w:r w:rsidR="00DF4CD0" w:rsidRPr="00DF4CD0">
        <w:rPr>
          <w:rFonts w:ascii="Times New Roman" w:hAnsi="Times New Roman" w:cs="Times New Roman"/>
          <w:sz w:val="24"/>
          <w:szCs w:val="24"/>
        </w:rPr>
        <w:t>kompetencijos kriterijus. Siekdamas garantu</w:t>
      </w:r>
      <w:r w:rsidR="00DF4CD0">
        <w:rPr>
          <w:rFonts w:ascii="Times New Roman" w:hAnsi="Times New Roman" w:cs="Times New Roman"/>
          <w:sz w:val="24"/>
          <w:szCs w:val="24"/>
        </w:rPr>
        <w:t xml:space="preserve">oti sėkmingą mokymo/si procesą, </w:t>
      </w:r>
      <w:r w:rsidR="00DF4CD0" w:rsidRPr="00DF4CD0">
        <w:rPr>
          <w:rFonts w:ascii="Times New Roman" w:hAnsi="Times New Roman" w:cs="Times New Roman"/>
          <w:sz w:val="24"/>
          <w:szCs w:val="24"/>
        </w:rPr>
        <w:t>mokytojui jau nebeužtenka vien tik profe</w:t>
      </w:r>
      <w:r w:rsidR="00DF4CD0">
        <w:rPr>
          <w:rFonts w:ascii="Times New Roman" w:hAnsi="Times New Roman" w:cs="Times New Roman"/>
          <w:sz w:val="24"/>
          <w:szCs w:val="24"/>
        </w:rPr>
        <w:t xml:space="preserve">sijos kompetencijų, vis dažniau </w:t>
      </w:r>
      <w:r w:rsidR="00DF4CD0" w:rsidRPr="00DF4CD0">
        <w:rPr>
          <w:rFonts w:ascii="Times New Roman" w:hAnsi="Times New Roman" w:cs="Times New Roman"/>
          <w:sz w:val="24"/>
          <w:szCs w:val="24"/>
        </w:rPr>
        <w:t>ir garsiau kalbama apie mokytojo pasirengim</w:t>
      </w:r>
      <w:r w:rsidR="00DF4CD0">
        <w:rPr>
          <w:rFonts w:ascii="Times New Roman" w:hAnsi="Times New Roman" w:cs="Times New Roman"/>
          <w:sz w:val="24"/>
          <w:szCs w:val="24"/>
        </w:rPr>
        <w:t xml:space="preserve">ą paruošti moksleivį gyvenimui: </w:t>
      </w:r>
      <w:r w:rsidR="00DF4CD0" w:rsidRPr="00DF4CD0">
        <w:rPr>
          <w:rFonts w:ascii="Times New Roman" w:hAnsi="Times New Roman" w:cs="Times New Roman"/>
          <w:sz w:val="24"/>
          <w:szCs w:val="24"/>
        </w:rPr>
        <w:t>socialiniai gebėjimai, ugdymas karjerai ir t. t. T</w:t>
      </w:r>
      <w:r w:rsidR="00DF4CD0">
        <w:rPr>
          <w:rFonts w:ascii="Times New Roman" w:hAnsi="Times New Roman" w:cs="Times New Roman"/>
          <w:sz w:val="24"/>
          <w:szCs w:val="24"/>
        </w:rPr>
        <w:t xml:space="preserve">ai reikalauja iš mokytojo naujų </w:t>
      </w:r>
      <w:r w:rsidR="00DF4CD0" w:rsidRPr="00DF4CD0">
        <w:rPr>
          <w:rFonts w:ascii="Times New Roman" w:hAnsi="Times New Roman" w:cs="Times New Roman"/>
          <w:sz w:val="24"/>
          <w:szCs w:val="24"/>
        </w:rPr>
        <w:t>darbo metodų, formų, naujų mokymosi pasie</w:t>
      </w:r>
      <w:r w:rsidR="00DF4CD0">
        <w:rPr>
          <w:rFonts w:ascii="Times New Roman" w:hAnsi="Times New Roman" w:cs="Times New Roman"/>
          <w:sz w:val="24"/>
          <w:szCs w:val="24"/>
        </w:rPr>
        <w:t xml:space="preserve">kimų vertinimo metodų, keičiasi </w:t>
      </w:r>
      <w:r w:rsidR="00DF4CD0" w:rsidRPr="00DF4CD0">
        <w:rPr>
          <w:rFonts w:ascii="Times New Roman" w:hAnsi="Times New Roman" w:cs="Times New Roman"/>
          <w:sz w:val="24"/>
          <w:szCs w:val="24"/>
        </w:rPr>
        <w:t>mokytojo vaidmenys bei mokymosi sant</w:t>
      </w:r>
      <w:r w:rsidR="00DF4CD0">
        <w:rPr>
          <w:rFonts w:ascii="Times New Roman" w:hAnsi="Times New Roman" w:cs="Times New Roman"/>
          <w:sz w:val="24"/>
          <w:szCs w:val="24"/>
        </w:rPr>
        <w:t xml:space="preserve">ykis. Visa tai skatina mokytoją </w:t>
      </w:r>
      <w:r w:rsidR="00DF4CD0" w:rsidRPr="00DF4CD0">
        <w:rPr>
          <w:rFonts w:ascii="Times New Roman" w:hAnsi="Times New Roman" w:cs="Times New Roman"/>
          <w:sz w:val="24"/>
          <w:szCs w:val="24"/>
        </w:rPr>
        <w:t>ne tik kelti kvalifikaciją, bet ir tyrinėti jo kvalifikacijos tobulinimo poreikius</w:t>
      </w:r>
      <w:r w:rsidR="00C61173">
        <w:rPr>
          <w:rFonts w:ascii="Times New Roman" w:hAnsi="Times New Roman" w:cs="Times New Roman"/>
          <w:sz w:val="24"/>
          <w:szCs w:val="24"/>
        </w:rPr>
        <w:t>, kompetencijų tobulinimą.</w:t>
      </w:r>
      <w:r w:rsidR="00375D2D">
        <w:rPr>
          <w:rFonts w:ascii="Times New Roman" w:hAnsi="Times New Roman" w:cs="Times New Roman"/>
          <w:sz w:val="24"/>
          <w:szCs w:val="24"/>
        </w:rPr>
        <w:t xml:space="preserve"> Prienų švietimo centre po kiekvieno kvalifikacijos tobulinimo renginio atliekama dalyvių apklausa.</w:t>
      </w:r>
    </w:p>
    <w:p w:rsidR="00375D2D" w:rsidRPr="00603D1E" w:rsidRDefault="00375D2D" w:rsidP="00603D1E">
      <w:pPr>
        <w:ind w:left="-426" w:right="-1416" w:firstLine="1722"/>
        <w:rPr>
          <w:rFonts w:ascii="Times New Roman" w:hAnsi="Times New Roman" w:cs="Times New Roman"/>
          <w:b/>
          <w:sz w:val="24"/>
          <w:szCs w:val="24"/>
        </w:rPr>
      </w:pPr>
      <w:r w:rsidRPr="00375D2D">
        <w:rPr>
          <w:rFonts w:ascii="Times New Roman" w:hAnsi="Times New Roman" w:cs="Times New Roman"/>
          <w:sz w:val="24"/>
          <w:szCs w:val="24"/>
        </w:rPr>
        <w:t xml:space="preserve"> </w:t>
      </w:r>
      <w:r w:rsidR="00603D1E" w:rsidRPr="00AB2E38">
        <w:rPr>
          <w:rFonts w:ascii="Times New Roman" w:hAnsi="Times New Roman" w:cs="Times New Roman"/>
          <w:b/>
          <w:sz w:val="24"/>
          <w:szCs w:val="24"/>
        </w:rPr>
        <w:t>2012 m. seminarų dalyvių apklausų apibendrinimas</w:t>
      </w:r>
      <w:r w:rsidR="00603D1E">
        <w:rPr>
          <w:rFonts w:ascii="Times New Roman" w:hAnsi="Times New Roman" w:cs="Times New Roman"/>
          <w:b/>
          <w:sz w:val="24"/>
          <w:szCs w:val="24"/>
        </w:rPr>
        <w:t xml:space="preserve"> </w:t>
      </w:r>
      <w:bookmarkStart w:id="0" w:name="_GoBack"/>
      <w:bookmarkEnd w:id="0"/>
    </w:p>
    <w:p w:rsidR="00375D2D" w:rsidRDefault="00375D2D" w:rsidP="00375D2D">
      <w:pPr>
        <w:ind w:left="-426" w:right="-1416"/>
        <w:jc w:val="both"/>
        <w:rPr>
          <w:rFonts w:ascii="Times New Roman" w:hAnsi="Times New Roman" w:cs="Times New Roman"/>
          <w:sz w:val="24"/>
          <w:szCs w:val="24"/>
        </w:rPr>
      </w:pPr>
      <w:r w:rsidRPr="00375D2D">
        <w:rPr>
          <w:rFonts w:ascii="Times New Roman" w:hAnsi="Times New Roman" w:cs="Times New Roman"/>
          <w:b/>
          <w:sz w:val="24"/>
          <w:szCs w:val="24"/>
        </w:rPr>
        <w:t>Tiksla</w:t>
      </w:r>
      <w:r>
        <w:rPr>
          <w:rFonts w:ascii="Times New Roman" w:hAnsi="Times New Roman" w:cs="Times New Roman"/>
          <w:sz w:val="24"/>
          <w:szCs w:val="24"/>
        </w:rPr>
        <w:t xml:space="preserve">s- apibendrinti  2012 m. </w:t>
      </w:r>
      <w:r w:rsidRPr="00375D2D">
        <w:rPr>
          <w:rFonts w:ascii="Times New Roman" w:hAnsi="Times New Roman" w:cs="Times New Roman"/>
          <w:sz w:val="24"/>
          <w:szCs w:val="24"/>
        </w:rPr>
        <w:t xml:space="preserve"> metų </w:t>
      </w:r>
      <w:r>
        <w:rPr>
          <w:rFonts w:ascii="Times New Roman" w:hAnsi="Times New Roman" w:cs="Times New Roman"/>
          <w:sz w:val="24"/>
          <w:szCs w:val="24"/>
        </w:rPr>
        <w:t xml:space="preserve"> kvalifikacijos tobulinimo </w:t>
      </w:r>
      <w:r w:rsidRPr="00375D2D">
        <w:rPr>
          <w:rFonts w:ascii="Times New Roman" w:hAnsi="Times New Roman" w:cs="Times New Roman"/>
          <w:sz w:val="24"/>
          <w:szCs w:val="24"/>
        </w:rPr>
        <w:t xml:space="preserve">renginių </w:t>
      </w:r>
      <w:r>
        <w:rPr>
          <w:rFonts w:ascii="Times New Roman" w:hAnsi="Times New Roman" w:cs="Times New Roman"/>
          <w:sz w:val="24"/>
          <w:szCs w:val="24"/>
        </w:rPr>
        <w:t>Prienų švietimo</w:t>
      </w:r>
      <w:r w:rsidRPr="00375D2D">
        <w:rPr>
          <w:rFonts w:ascii="Times New Roman" w:hAnsi="Times New Roman" w:cs="Times New Roman"/>
          <w:sz w:val="24"/>
          <w:szCs w:val="24"/>
        </w:rPr>
        <w:t xml:space="preserve"> centre kokybę</w:t>
      </w:r>
      <w:r>
        <w:rPr>
          <w:rFonts w:ascii="Times New Roman" w:hAnsi="Times New Roman" w:cs="Times New Roman"/>
          <w:sz w:val="24"/>
          <w:szCs w:val="24"/>
        </w:rPr>
        <w:t>.</w:t>
      </w:r>
    </w:p>
    <w:p w:rsidR="00C61173" w:rsidRDefault="00375D2D" w:rsidP="00C61173">
      <w:pPr>
        <w:ind w:left="-426" w:right="-1416"/>
        <w:jc w:val="both"/>
        <w:rPr>
          <w:rFonts w:ascii="Times New Roman" w:hAnsi="Times New Roman" w:cs="Times New Roman"/>
          <w:sz w:val="24"/>
          <w:szCs w:val="24"/>
        </w:rPr>
      </w:pPr>
      <w:r w:rsidRPr="00375D2D">
        <w:rPr>
          <w:rFonts w:ascii="Times New Roman" w:hAnsi="Times New Roman" w:cs="Times New Roman"/>
          <w:b/>
          <w:sz w:val="24"/>
          <w:szCs w:val="24"/>
        </w:rPr>
        <w:t>Uždaviniai</w:t>
      </w:r>
      <w:r>
        <w:rPr>
          <w:rFonts w:ascii="Times New Roman" w:hAnsi="Times New Roman" w:cs="Times New Roman"/>
          <w:sz w:val="24"/>
          <w:szCs w:val="24"/>
        </w:rPr>
        <w:t xml:space="preserve">- </w:t>
      </w:r>
    </w:p>
    <w:p w:rsidR="00375D2D" w:rsidRPr="00375D2D" w:rsidRDefault="00C61173" w:rsidP="00C61173">
      <w:pPr>
        <w:ind w:right="-1416"/>
        <w:jc w:val="both"/>
        <w:rPr>
          <w:rFonts w:ascii="Times New Roman" w:hAnsi="Times New Roman" w:cs="Times New Roman"/>
          <w:sz w:val="24"/>
          <w:szCs w:val="24"/>
        </w:rPr>
      </w:pPr>
      <w:r w:rsidRPr="00C61173">
        <w:rPr>
          <w:rFonts w:ascii="Times New Roman" w:hAnsi="Times New Roman" w:cs="Times New Roman"/>
          <w:sz w:val="24"/>
          <w:szCs w:val="24"/>
        </w:rPr>
        <w:t>1.</w:t>
      </w:r>
      <w:r>
        <w:rPr>
          <w:rFonts w:ascii="Times New Roman" w:hAnsi="Times New Roman" w:cs="Times New Roman"/>
          <w:sz w:val="24"/>
          <w:szCs w:val="24"/>
        </w:rPr>
        <w:t xml:space="preserve"> A</w:t>
      </w:r>
      <w:r w:rsidR="00375D2D" w:rsidRPr="00375D2D">
        <w:rPr>
          <w:rFonts w:ascii="Times New Roman" w:hAnsi="Times New Roman" w:cs="Times New Roman"/>
          <w:sz w:val="24"/>
          <w:szCs w:val="24"/>
        </w:rPr>
        <w:t xml:space="preserve">pibendrinti </w:t>
      </w:r>
      <w:r w:rsidR="00375D2D">
        <w:rPr>
          <w:rFonts w:ascii="Times New Roman" w:hAnsi="Times New Roman" w:cs="Times New Roman"/>
          <w:sz w:val="24"/>
          <w:szCs w:val="24"/>
        </w:rPr>
        <w:t xml:space="preserve">Prienų švietimo centre </w:t>
      </w:r>
      <w:r>
        <w:rPr>
          <w:rFonts w:ascii="Times New Roman" w:hAnsi="Times New Roman" w:cs="Times New Roman"/>
          <w:sz w:val="24"/>
          <w:szCs w:val="24"/>
        </w:rPr>
        <w:t>vykdomų</w:t>
      </w:r>
      <w:r w:rsidR="00375D2D" w:rsidRPr="00375D2D">
        <w:rPr>
          <w:rFonts w:ascii="Times New Roman" w:hAnsi="Times New Roman" w:cs="Times New Roman"/>
          <w:sz w:val="24"/>
          <w:szCs w:val="24"/>
        </w:rPr>
        <w:t xml:space="preserve"> kvalifikacijos</w:t>
      </w:r>
      <w:r>
        <w:rPr>
          <w:rFonts w:ascii="Times New Roman" w:hAnsi="Times New Roman" w:cs="Times New Roman"/>
          <w:sz w:val="24"/>
          <w:szCs w:val="24"/>
        </w:rPr>
        <w:t xml:space="preserve"> tobulinimo renginių </w:t>
      </w:r>
      <w:r w:rsidR="00375D2D" w:rsidRPr="00375D2D">
        <w:rPr>
          <w:rFonts w:ascii="Times New Roman" w:hAnsi="Times New Roman" w:cs="Times New Roman"/>
          <w:sz w:val="24"/>
          <w:szCs w:val="24"/>
        </w:rPr>
        <w:t xml:space="preserve"> </w:t>
      </w:r>
      <w:r>
        <w:rPr>
          <w:rFonts w:ascii="Times New Roman" w:hAnsi="Times New Roman" w:cs="Times New Roman"/>
          <w:sz w:val="24"/>
          <w:szCs w:val="24"/>
        </w:rPr>
        <w:t xml:space="preserve">grįžtamojo </w:t>
      </w:r>
      <w:r w:rsidR="00375D2D" w:rsidRPr="00375D2D">
        <w:rPr>
          <w:rFonts w:ascii="Times New Roman" w:hAnsi="Times New Roman" w:cs="Times New Roman"/>
          <w:sz w:val="24"/>
          <w:szCs w:val="24"/>
        </w:rPr>
        <w:t>ryšio anketas;</w:t>
      </w:r>
    </w:p>
    <w:p w:rsidR="00DF4CD0" w:rsidRDefault="00C61173" w:rsidP="00C61173">
      <w:pPr>
        <w:ind w:right="-1416"/>
        <w:jc w:val="both"/>
        <w:rPr>
          <w:rFonts w:ascii="Times New Roman" w:hAnsi="Times New Roman" w:cs="Times New Roman"/>
          <w:sz w:val="24"/>
          <w:szCs w:val="24"/>
        </w:rPr>
      </w:pPr>
      <w:r>
        <w:rPr>
          <w:rFonts w:ascii="Times New Roman" w:hAnsi="Times New Roman" w:cs="Times New Roman"/>
          <w:sz w:val="24"/>
          <w:szCs w:val="24"/>
        </w:rPr>
        <w:t>2. Išanalizuoti atsakymus.</w:t>
      </w:r>
    </w:p>
    <w:p w:rsidR="008220DB" w:rsidRDefault="00BE3E47" w:rsidP="00AB2E38">
      <w:pPr>
        <w:ind w:left="-426" w:right="-1416"/>
        <w:jc w:val="both"/>
        <w:rPr>
          <w:rFonts w:ascii="Times New Roman" w:hAnsi="Times New Roman" w:cs="Times New Roman"/>
          <w:sz w:val="24"/>
          <w:szCs w:val="24"/>
        </w:rPr>
      </w:pPr>
      <w:r>
        <w:rPr>
          <w:rFonts w:ascii="Times New Roman" w:hAnsi="Times New Roman" w:cs="Times New Roman"/>
          <w:sz w:val="24"/>
          <w:szCs w:val="24"/>
        </w:rPr>
        <w:t>2012</w:t>
      </w:r>
      <w:r w:rsidR="00553772">
        <w:rPr>
          <w:rFonts w:ascii="Times New Roman" w:hAnsi="Times New Roman" w:cs="Times New Roman"/>
          <w:sz w:val="24"/>
          <w:szCs w:val="24"/>
        </w:rPr>
        <w:t xml:space="preserve"> m. m. </w:t>
      </w:r>
      <w:r>
        <w:rPr>
          <w:rFonts w:ascii="Times New Roman" w:hAnsi="Times New Roman" w:cs="Times New Roman"/>
          <w:sz w:val="24"/>
          <w:szCs w:val="24"/>
        </w:rPr>
        <w:t xml:space="preserve"> </w:t>
      </w:r>
      <w:r w:rsidR="00C61173">
        <w:rPr>
          <w:rFonts w:ascii="Times New Roman" w:hAnsi="Times New Roman" w:cs="Times New Roman"/>
          <w:sz w:val="24"/>
          <w:szCs w:val="24"/>
        </w:rPr>
        <w:t>apklausoje dalyvavo 357 mokymų</w:t>
      </w:r>
      <w:r>
        <w:rPr>
          <w:rFonts w:ascii="Times New Roman" w:hAnsi="Times New Roman" w:cs="Times New Roman"/>
          <w:sz w:val="24"/>
          <w:szCs w:val="24"/>
        </w:rPr>
        <w:t xml:space="preserve"> </w:t>
      </w:r>
      <w:r w:rsidR="00DF4CD0">
        <w:rPr>
          <w:rFonts w:ascii="Times New Roman" w:hAnsi="Times New Roman" w:cs="Times New Roman"/>
          <w:sz w:val="24"/>
          <w:szCs w:val="24"/>
        </w:rPr>
        <w:t xml:space="preserve">respondentai. </w:t>
      </w:r>
    </w:p>
    <w:p w:rsidR="00E370C3" w:rsidRDefault="00E370C3" w:rsidP="00AB2E38">
      <w:pPr>
        <w:ind w:left="-426" w:right="-1416"/>
        <w:jc w:val="both"/>
        <w:rPr>
          <w:rFonts w:ascii="Times New Roman" w:hAnsi="Times New Roman" w:cs="Times New Roman"/>
          <w:sz w:val="24"/>
          <w:szCs w:val="24"/>
        </w:rPr>
      </w:pPr>
      <w:r>
        <w:rPr>
          <w:rFonts w:ascii="Times New Roman" w:hAnsi="Times New Roman" w:cs="Times New Roman"/>
          <w:sz w:val="24"/>
          <w:szCs w:val="24"/>
        </w:rPr>
        <w:t>Apklausos anketose buvo pateikti šie klausimai:</w:t>
      </w:r>
    </w:p>
    <w:p w:rsidR="00F3160F" w:rsidRPr="00C61173" w:rsidRDefault="008220DB" w:rsidP="00AB2E38">
      <w:pPr>
        <w:ind w:left="-426" w:right="-1416"/>
        <w:jc w:val="both"/>
        <w:rPr>
          <w:rFonts w:ascii="Times New Roman" w:hAnsi="Times New Roman" w:cs="Times New Roman"/>
          <w:b/>
          <w:sz w:val="24"/>
          <w:szCs w:val="24"/>
        </w:rPr>
      </w:pPr>
      <w:r w:rsidRPr="00C61173">
        <w:rPr>
          <w:rFonts w:ascii="Times New Roman" w:hAnsi="Times New Roman" w:cs="Times New Roman"/>
          <w:b/>
          <w:sz w:val="24"/>
          <w:szCs w:val="24"/>
        </w:rPr>
        <w:t xml:space="preserve">Ar seminaras buvo naudingas? </w:t>
      </w:r>
      <w:r w:rsidR="00F3160F" w:rsidRPr="00C61173">
        <w:rPr>
          <w:rFonts w:ascii="Times New Roman" w:hAnsi="Times New Roman" w:cs="Times New Roman"/>
          <w:b/>
          <w:sz w:val="24"/>
          <w:szCs w:val="24"/>
        </w:rPr>
        <w:t xml:space="preserve"> </w:t>
      </w:r>
    </w:p>
    <w:p w:rsidR="008220DB" w:rsidRDefault="00ED5762" w:rsidP="00AB2E38">
      <w:pPr>
        <w:ind w:left="-426" w:right="-1416"/>
        <w:jc w:val="both"/>
        <w:rPr>
          <w:rFonts w:ascii="Times New Roman" w:hAnsi="Times New Roman" w:cs="Times New Roman"/>
          <w:sz w:val="24"/>
          <w:szCs w:val="24"/>
        </w:rPr>
      </w:pPr>
      <w:r>
        <w:rPr>
          <w:rFonts w:ascii="Times New Roman" w:hAnsi="Times New Roman" w:cs="Times New Roman"/>
          <w:sz w:val="24"/>
          <w:szCs w:val="24"/>
        </w:rPr>
        <w:t xml:space="preserve">82 </w:t>
      </w:r>
      <w:r w:rsidR="008220DB">
        <w:rPr>
          <w:rFonts w:ascii="Times New Roman" w:hAnsi="Times New Roman" w:cs="Times New Roman"/>
          <w:sz w:val="24"/>
          <w:szCs w:val="24"/>
        </w:rPr>
        <w:t xml:space="preserve"> </w:t>
      </w:r>
      <w:r w:rsidR="00F3160F">
        <w:rPr>
          <w:rFonts w:ascii="Times New Roman" w:hAnsi="Times New Roman" w:cs="Times New Roman"/>
          <w:sz w:val="24"/>
          <w:szCs w:val="24"/>
        </w:rPr>
        <w:t xml:space="preserve">% </w:t>
      </w:r>
      <w:r w:rsidR="008220DB">
        <w:rPr>
          <w:rFonts w:ascii="Times New Roman" w:hAnsi="Times New Roman" w:cs="Times New Roman"/>
          <w:sz w:val="24"/>
          <w:szCs w:val="24"/>
        </w:rPr>
        <w:t xml:space="preserve"> </w:t>
      </w:r>
      <w:r w:rsidR="00F3160F">
        <w:rPr>
          <w:rFonts w:ascii="Times New Roman" w:hAnsi="Times New Roman" w:cs="Times New Roman"/>
          <w:sz w:val="24"/>
          <w:szCs w:val="24"/>
        </w:rPr>
        <w:t xml:space="preserve"> seminarų </w:t>
      </w:r>
      <w:r w:rsidR="008220DB">
        <w:rPr>
          <w:rFonts w:ascii="Times New Roman" w:hAnsi="Times New Roman" w:cs="Times New Roman"/>
          <w:sz w:val="24"/>
          <w:szCs w:val="24"/>
        </w:rPr>
        <w:t>dalyvių</w:t>
      </w:r>
      <w:r>
        <w:rPr>
          <w:rFonts w:ascii="Times New Roman" w:hAnsi="Times New Roman" w:cs="Times New Roman"/>
          <w:sz w:val="24"/>
          <w:szCs w:val="24"/>
        </w:rPr>
        <w:t xml:space="preserve"> įvertino penketui. 17</w:t>
      </w:r>
      <w:r w:rsidR="008220DB">
        <w:rPr>
          <w:rFonts w:ascii="Times New Roman" w:hAnsi="Times New Roman" w:cs="Times New Roman"/>
          <w:sz w:val="24"/>
          <w:szCs w:val="24"/>
        </w:rPr>
        <w:t xml:space="preserve"> </w:t>
      </w:r>
      <w:r w:rsidR="00F3160F">
        <w:rPr>
          <w:rFonts w:ascii="Times New Roman" w:hAnsi="Times New Roman" w:cs="Times New Roman"/>
          <w:sz w:val="24"/>
          <w:szCs w:val="24"/>
        </w:rPr>
        <w:t>% seminar</w:t>
      </w:r>
      <w:r w:rsidR="00F17FA7">
        <w:rPr>
          <w:rFonts w:ascii="Times New Roman" w:hAnsi="Times New Roman" w:cs="Times New Roman"/>
          <w:sz w:val="24"/>
          <w:szCs w:val="24"/>
        </w:rPr>
        <w:t>ų dalyvių įvertin</w:t>
      </w:r>
      <w:r w:rsidR="008220DB">
        <w:rPr>
          <w:rFonts w:ascii="Times New Roman" w:hAnsi="Times New Roman" w:cs="Times New Roman"/>
          <w:sz w:val="24"/>
          <w:szCs w:val="24"/>
        </w:rPr>
        <w:t xml:space="preserve">o ketvertui. Abu  vertinimus sudėjus kartu galima teigti ,  kad seminarai dalyviams yra labai naudingi. </w:t>
      </w:r>
    </w:p>
    <w:p w:rsidR="00F3160F" w:rsidRPr="00C61173" w:rsidRDefault="009A0952" w:rsidP="00AB2E38">
      <w:pPr>
        <w:ind w:left="-426" w:right="-1416"/>
        <w:jc w:val="both"/>
        <w:rPr>
          <w:rFonts w:ascii="Times New Roman" w:hAnsi="Times New Roman" w:cs="Times New Roman"/>
          <w:b/>
          <w:sz w:val="24"/>
          <w:szCs w:val="24"/>
        </w:rPr>
      </w:pPr>
      <w:r w:rsidRPr="00C61173">
        <w:rPr>
          <w:rFonts w:ascii="Times New Roman" w:hAnsi="Times New Roman" w:cs="Times New Roman"/>
          <w:b/>
          <w:sz w:val="24"/>
          <w:szCs w:val="24"/>
        </w:rPr>
        <w:t xml:space="preserve">Ar Tau svarbu tai, ko išmokai ? </w:t>
      </w:r>
    </w:p>
    <w:p w:rsidR="009A0952" w:rsidRDefault="00ED5762" w:rsidP="00AB2E38">
      <w:pPr>
        <w:ind w:left="-426" w:right="-1416"/>
        <w:jc w:val="both"/>
        <w:rPr>
          <w:rFonts w:ascii="Times New Roman" w:hAnsi="Times New Roman" w:cs="Times New Roman"/>
          <w:sz w:val="24"/>
          <w:szCs w:val="24"/>
        </w:rPr>
      </w:pPr>
      <w:r>
        <w:rPr>
          <w:rFonts w:ascii="Times New Roman" w:hAnsi="Times New Roman" w:cs="Times New Roman"/>
          <w:sz w:val="24"/>
          <w:szCs w:val="24"/>
        </w:rPr>
        <w:t>86</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apklaustųjų į šį klausimą atsakė penketui, tai reiškia , kad   jiems  labai </w:t>
      </w:r>
      <w:r w:rsidR="00F3160F">
        <w:rPr>
          <w:rFonts w:ascii="Times New Roman" w:hAnsi="Times New Roman" w:cs="Times New Roman"/>
          <w:sz w:val="24"/>
          <w:szCs w:val="24"/>
        </w:rPr>
        <w:t>svarbu tai, ko išmoko.</w:t>
      </w:r>
      <w:r>
        <w:rPr>
          <w:rFonts w:ascii="Times New Roman" w:hAnsi="Times New Roman" w:cs="Times New Roman"/>
          <w:sz w:val="24"/>
          <w:szCs w:val="24"/>
        </w:rPr>
        <w:t xml:space="preserve"> 13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įvertino </w:t>
      </w:r>
      <w:r w:rsidR="00F3160F">
        <w:rPr>
          <w:rFonts w:ascii="Times New Roman" w:hAnsi="Times New Roman" w:cs="Times New Roman"/>
          <w:sz w:val="24"/>
          <w:szCs w:val="24"/>
        </w:rPr>
        <w:t>ketvertui. Labai svarbu tai, ko</w:t>
      </w:r>
      <w:r>
        <w:rPr>
          <w:rFonts w:ascii="Times New Roman" w:hAnsi="Times New Roman" w:cs="Times New Roman"/>
          <w:sz w:val="24"/>
          <w:szCs w:val="24"/>
        </w:rPr>
        <w:t xml:space="preserve"> išmoko vertina net 99</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seminarų dalyvių. </w:t>
      </w:r>
    </w:p>
    <w:p w:rsidR="00F3160F" w:rsidRPr="00C61173" w:rsidRDefault="009A0952" w:rsidP="00AB2E38">
      <w:pPr>
        <w:ind w:left="-426" w:right="-1416"/>
        <w:jc w:val="both"/>
        <w:rPr>
          <w:rFonts w:ascii="Times New Roman" w:hAnsi="Times New Roman" w:cs="Times New Roman"/>
          <w:b/>
          <w:sz w:val="24"/>
          <w:szCs w:val="24"/>
        </w:rPr>
      </w:pPr>
      <w:r w:rsidRPr="00C61173">
        <w:rPr>
          <w:rFonts w:ascii="Times New Roman" w:hAnsi="Times New Roman" w:cs="Times New Roman"/>
          <w:b/>
          <w:sz w:val="24"/>
          <w:szCs w:val="24"/>
        </w:rPr>
        <w:t xml:space="preserve">Ar gautas žinias panaudosi savo praktiniame darbe ? </w:t>
      </w:r>
    </w:p>
    <w:p w:rsidR="009A0952" w:rsidRDefault="00ED5762" w:rsidP="00AB2E38">
      <w:pPr>
        <w:ind w:left="-426" w:right="-1416"/>
        <w:jc w:val="both"/>
        <w:rPr>
          <w:rFonts w:ascii="Times New Roman" w:hAnsi="Times New Roman" w:cs="Times New Roman"/>
          <w:sz w:val="24"/>
          <w:szCs w:val="24"/>
        </w:rPr>
      </w:pPr>
      <w:r>
        <w:rPr>
          <w:rFonts w:ascii="Times New Roman" w:hAnsi="Times New Roman" w:cs="Times New Roman"/>
          <w:sz w:val="24"/>
          <w:szCs w:val="24"/>
        </w:rPr>
        <w:t xml:space="preserve">80  </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 xml:space="preserve">% </w:t>
      </w:r>
      <w:r w:rsidR="009A0952">
        <w:rPr>
          <w:rFonts w:ascii="Times New Roman" w:hAnsi="Times New Roman" w:cs="Times New Roman"/>
          <w:sz w:val="24"/>
          <w:szCs w:val="24"/>
        </w:rPr>
        <w:t>seminar</w:t>
      </w:r>
      <w:r>
        <w:rPr>
          <w:rFonts w:ascii="Times New Roman" w:hAnsi="Times New Roman" w:cs="Times New Roman"/>
          <w:sz w:val="24"/>
          <w:szCs w:val="24"/>
        </w:rPr>
        <w:t>ų dalyvių  įvertino penketui,17</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įvertino ketvertui . Galima tei</w:t>
      </w:r>
      <w:r>
        <w:rPr>
          <w:rFonts w:ascii="Times New Roman" w:hAnsi="Times New Roman" w:cs="Times New Roman"/>
          <w:sz w:val="24"/>
          <w:szCs w:val="24"/>
        </w:rPr>
        <w:t>gti, kad 97</w:t>
      </w:r>
      <w:r w:rsidR="009A0952">
        <w:rPr>
          <w:rFonts w:ascii="Times New Roman" w:hAnsi="Times New Roman" w:cs="Times New Roman"/>
          <w:sz w:val="24"/>
          <w:szCs w:val="24"/>
        </w:rPr>
        <w:t xml:space="preserve"> </w:t>
      </w:r>
      <w:r w:rsidR="00F3160F">
        <w:rPr>
          <w:rFonts w:ascii="Times New Roman" w:hAnsi="Times New Roman" w:cs="Times New Roman"/>
          <w:sz w:val="24"/>
          <w:szCs w:val="24"/>
        </w:rPr>
        <w:t>%</w:t>
      </w:r>
      <w:r w:rsidR="009A0952">
        <w:rPr>
          <w:rFonts w:ascii="Times New Roman" w:hAnsi="Times New Roman" w:cs="Times New Roman"/>
          <w:sz w:val="24"/>
          <w:szCs w:val="24"/>
        </w:rPr>
        <w:t xml:space="preserve"> seminarų dalyvių pritai</w:t>
      </w:r>
      <w:r w:rsidR="00DF238C">
        <w:rPr>
          <w:rFonts w:ascii="Times New Roman" w:hAnsi="Times New Roman" w:cs="Times New Roman"/>
          <w:sz w:val="24"/>
          <w:szCs w:val="24"/>
        </w:rPr>
        <w:t xml:space="preserve">kys įgytas žinias savo praktiniame darbe. Tai labai aukštas seminarų įvertinimas. </w:t>
      </w:r>
    </w:p>
    <w:p w:rsidR="00F3160F" w:rsidRPr="00C61173" w:rsidRDefault="00DF238C" w:rsidP="00AB2E38">
      <w:pPr>
        <w:ind w:left="-426" w:right="-1416"/>
        <w:jc w:val="both"/>
        <w:rPr>
          <w:rFonts w:ascii="Times New Roman" w:hAnsi="Times New Roman" w:cs="Times New Roman"/>
          <w:b/>
          <w:sz w:val="24"/>
          <w:szCs w:val="24"/>
        </w:rPr>
      </w:pPr>
      <w:r w:rsidRPr="00C61173">
        <w:rPr>
          <w:rFonts w:ascii="Times New Roman" w:hAnsi="Times New Roman" w:cs="Times New Roman"/>
          <w:b/>
          <w:sz w:val="24"/>
          <w:szCs w:val="24"/>
        </w:rPr>
        <w:t xml:space="preserve">Kas buvo reikšmingiausia? </w:t>
      </w:r>
    </w:p>
    <w:p w:rsidR="00DF238C" w:rsidRDefault="00DF238C" w:rsidP="00AB2E38">
      <w:pPr>
        <w:ind w:left="-426" w:right="-1416"/>
        <w:jc w:val="both"/>
        <w:rPr>
          <w:rFonts w:ascii="Times New Roman" w:hAnsi="Times New Roman" w:cs="Times New Roman"/>
          <w:sz w:val="24"/>
          <w:szCs w:val="24"/>
        </w:rPr>
      </w:pPr>
      <w:r>
        <w:rPr>
          <w:rFonts w:ascii="Times New Roman" w:hAnsi="Times New Roman" w:cs="Times New Roman"/>
          <w:sz w:val="24"/>
          <w:szCs w:val="24"/>
        </w:rPr>
        <w:lastRenderedPageBreak/>
        <w:t xml:space="preserve">Seminare visa pateikta medžiaga  </w:t>
      </w:r>
      <w:r w:rsidR="00F3160F">
        <w:rPr>
          <w:rFonts w:ascii="Times New Roman" w:hAnsi="Times New Roman" w:cs="Times New Roman"/>
          <w:sz w:val="24"/>
          <w:szCs w:val="24"/>
        </w:rPr>
        <w:t xml:space="preserve"> labai </w:t>
      </w:r>
      <w:r w:rsidR="00ED5762">
        <w:rPr>
          <w:rFonts w:ascii="Times New Roman" w:hAnsi="Times New Roman" w:cs="Times New Roman"/>
          <w:sz w:val="24"/>
          <w:szCs w:val="24"/>
        </w:rPr>
        <w:t>reikšminga atsakė 36</w:t>
      </w:r>
      <w:r>
        <w:rPr>
          <w:rFonts w:ascii="Times New Roman" w:hAnsi="Times New Roman" w:cs="Times New Roman"/>
          <w:sz w:val="24"/>
          <w:szCs w:val="24"/>
        </w:rPr>
        <w:t xml:space="preserve"> </w:t>
      </w:r>
      <w:r w:rsidR="00F3160F">
        <w:rPr>
          <w:rFonts w:ascii="Times New Roman" w:hAnsi="Times New Roman" w:cs="Times New Roman"/>
          <w:sz w:val="24"/>
          <w:szCs w:val="24"/>
        </w:rPr>
        <w:t>%</w:t>
      </w:r>
      <w:r w:rsidR="00ED5762">
        <w:rPr>
          <w:rFonts w:ascii="Times New Roman" w:hAnsi="Times New Roman" w:cs="Times New Roman"/>
          <w:sz w:val="24"/>
          <w:szCs w:val="24"/>
        </w:rPr>
        <w:t xml:space="preserve"> dalyvių, geroji patirtis 22</w:t>
      </w:r>
      <w:r w:rsidR="00F3160F">
        <w:rPr>
          <w:rFonts w:ascii="Times New Roman" w:hAnsi="Times New Roman" w:cs="Times New Roman"/>
          <w:sz w:val="24"/>
          <w:szCs w:val="24"/>
        </w:rPr>
        <w:t>%</w:t>
      </w:r>
      <w:r w:rsidR="0093460A">
        <w:rPr>
          <w:rFonts w:ascii="Times New Roman" w:hAnsi="Times New Roman" w:cs="Times New Roman"/>
          <w:sz w:val="24"/>
          <w:szCs w:val="24"/>
        </w:rPr>
        <w:t>, teorinės žinios</w:t>
      </w:r>
      <w:r w:rsidR="00ED5762">
        <w:rPr>
          <w:rFonts w:ascii="Times New Roman" w:hAnsi="Times New Roman" w:cs="Times New Roman"/>
          <w:sz w:val="24"/>
          <w:szCs w:val="24"/>
        </w:rPr>
        <w:t xml:space="preserve"> 16</w:t>
      </w:r>
      <w:r>
        <w:rPr>
          <w:rFonts w:ascii="Times New Roman" w:hAnsi="Times New Roman" w:cs="Times New Roman"/>
          <w:sz w:val="24"/>
          <w:szCs w:val="24"/>
        </w:rPr>
        <w:t xml:space="preserve"> </w:t>
      </w:r>
      <w:r w:rsidR="00F3160F">
        <w:rPr>
          <w:rFonts w:ascii="Times New Roman" w:hAnsi="Times New Roman" w:cs="Times New Roman"/>
          <w:sz w:val="24"/>
          <w:szCs w:val="24"/>
        </w:rPr>
        <w:t>%</w:t>
      </w:r>
      <w:r w:rsidR="00ED5762">
        <w:rPr>
          <w:rFonts w:ascii="Times New Roman" w:hAnsi="Times New Roman" w:cs="Times New Roman"/>
          <w:sz w:val="24"/>
          <w:szCs w:val="24"/>
        </w:rPr>
        <w:t>, įgyvendinimo metodai 13</w:t>
      </w:r>
      <w:r>
        <w:rPr>
          <w:rFonts w:ascii="Times New Roman" w:hAnsi="Times New Roman" w:cs="Times New Roman"/>
          <w:sz w:val="24"/>
          <w:szCs w:val="24"/>
        </w:rPr>
        <w:t xml:space="preserve"> </w:t>
      </w:r>
      <w:r w:rsidR="00F3160F">
        <w:rPr>
          <w:rFonts w:ascii="Times New Roman" w:hAnsi="Times New Roman" w:cs="Times New Roman"/>
          <w:sz w:val="24"/>
          <w:szCs w:val="24"/>
        </w:rPr>
        <w:t>%</w:t>
      </w:r>
      <w:r>
        <w:rPr>
          <w:rFonts w:ascii="Times New Roman" w:hAnsi="Times New Roman" w:cs="Times New Roman"/>
          <w:sz w:val="24"/>
          <w:szCs w:val="24"/>
        </w:rPr>
        <w:t xml:space="preserve">. Galima teigti, kad seminarai dalyviams yra naudingi. Dalyviai pageidauja pasidalinti savo gerąją patirtimi. Kiek mažiau norėtų girdėti apie įgyvendinimo metodus, teorines žinias. </w:t>
      </w:r>
      <w:r w:rsidR="00ED5762">
        <w:rPr>
          <w:rFonts w:ascii="Times New Roman" w:hAnsi="Times New Roman" w:cs="Times New Roman"/>
          <w:sz w:val="24"/>
          <w:szCs w:val="24"/>
        </w:rPr>
        <w:t>13</w:t>
      </w:r>
      <w:r w:rsidR="0093460A">
        <w:rPr>
          <w:rFonts w:ascii="Times New Roman" w:hAnsi="Times New Roman" w:cs="Times New Roman"/>
          <w:sz w:val="24"/>
          <w:szCs w:val="24"/>
        </w:rPr>
        <w:t xml:space="preserve"> procentų dalyvių  nieko neatsakė į šį</w:t>
      </w:r>
      <w:r w:rsidR="00ED5762">
        <w:rPr>
          <w:rFonts w:ascii="Times New Roman" w:hAnsi="Times New Roman" w:cs="Times New Roman"/>
          <w:sz w:val="24"/>
          <w:szCs w:val="24"/>
        </w:rPr>
        <w:t xml:space="preserve"> klausimą.</w:t>
      </w:r>
    </w:p>
    <w:p w:rsidR="00F3160F" w:rsidRPr="00C61173" w:rsidRDefault="00DF238C" w:rsidP="00AB2E38">
      <w:pPr>
        <w:ind w:left="-426" w:right="-1416"/>
        <w:jc w:val="both"/>
        <w:rPr>
          <w:rFonts w:ascii="Times New Roman" w:hAnsi="Times New Roman" w:cs="Times New Roman"/>
          <w:b/>
          <w:sz w:val="24"/>
          <w:szCs w:val="24"/>
        </w:rPr>
      </w:pPr>
      <w:r w:rsidRPr="00C61173">
        <w:rPr>
          <w:rFonts w:ascii="Times New Roman" w:hAnsi="Times New Roman" w:cs="Times New Roman"/>
          <w:b/>
          <w:sz w:val="24"/>
          <w:szCs w:val="24"/>
        </w:rPr>
        <w:t>Ką manote apie lektorių kompetenciją?</w:t>
      </w:r>
      <w:r w:rsidR="00B245DA" w:rsidRPr="00C61173">
        <w:rPr>
          <w:rFonts w:ascii="Times New Roman" w:hAnsi="Times New Roman" w:cs="Times New Roman"/>
          <w:b/>
          <w:sz w:val="24"/>
          <w:szCs w:val="24"/>
        </w:rPr>
        <w:t xml:space="preserve"> </w:t>
      </w:r>
    </w:p>
    <w:p w:rsidR="00DF238C" w:rsidRDefault="00ED5762" w:rsidP="00AB2E38">
      <w:pPr>
        <w:ind w:left="-426" w:right="-1416"/>
        <w:jc w:val="both"/>
        <w:rPr>
          <w:rFonts w:ascii="Times New Roman" w:hAnsi="Times New Roman" w:cs="Times New Roman"/>
          <w:sz w:val="24"/>
          <w:szCs w:val="24"/>
        </w:rPr>
      </w:pPr>
      <w:r>
        <w:rPr>
          <w:rFonts w:ascii="Times New Roman" w:hAnsi="Times New Roman" w:cs="Times New Roman"/>
          <w:sz w:val="24"/>
          <w:szCs w:val="24"/>
        </w:rPr>
        <w:t>77</w:t>
      </w:r>
      <w:r w:rsidR="00B245DA">
        <w:rPr>
          <w:rFonts w:ascii="Times New Roman" w:hAnsi="Times New Roman" w:cs="Times New Roman"/>
          <w:sz w:val="24"/>
          <w:szCs w:val="24"/>
        </w:rPr>
        <w:t xml:space="preserve"> </w:t>
      </w:r>
      <w:r w:rsidR="00F3160F">
        <w:rPr>
          <w:rFonts w:ascii="Times New Roman" w:hAnsi="Times New Roman" w:cs="Times New Roman"/>
          <w:sz w:val="24"/>
          <w:szCs w:val="24"/>
        </w:rPr>
        <w:t>%</w:t>
      </w:r>
      <w:r w:rsidR="00B245DA">
        <w:rPr>
          <w:rFonts w:ascii="Times New Roman" w:hAnsi="Times New Roman" w:cs="Times New Roman"/>
          <w:sz w:val="24"/>
          <w:szCs w:val="24"/>
        </w:rPr>
        <w:t xml:space="preserve"> lektorių kompetenciją</w:t>
      </w:r>
      <w:r>
        <w:rPr>
          <w:rFonts w:ascii="Times New Roman" w:hAnsi="Times New Roman" w:cs="Times New Roman"/>
          <w:sz w:val="24"/>
          <w:szCs w:val="24"/>
        </w:rPr>
        <w:t xml:space="preserve"> vertina gerai ir labai gerai. 11</w:t>
      </w:r>
      <w:r w:rsidR="00B245DA">
        <w:rPr>
          <w:rFonts w:ascii="Times New Roman" w:hAnsi="Times New Roman" w:cs="Times New Roman"/>
          <w:sz w:val="24"/>
          <w:szCs w:val="24"/>
        </w:rPr>
        <w:t xml:space="preserve"> </w:t>
      </w:r>
      <w:r w:rsidR="00F3160F">
        <w:rPr>
          <w:rFonts w:ascii="Times New Roman" w:hAnsi="Times New Roman" w:cs="Times New Roman"/>
          <w:sz w:val="24"/>
          <w:szCs w:val="24"/>
        </w:rPr>
        <w:t>%</w:t>
      </w:r>
      <w:r>
        <w:rPr>
          <w:rFonts w:ascii="Times New Roman" w:hAnsi="Times New Roman" w:cs="Times New Roman"/>
          <w:sz w:val="24"/>
          <w:szCs w:val="24"/>
        </w:rPr>
        <w:t xml:space="preserve"> vertina patenkinamai. 12 </w:t>
      </w:r>
      <w:r w:rsidR="00B245DA">
        <w:rPr>
          <w:rFonts w:ascii="Times New Roman" w:hAnsi="Times New Roman" w:cs="Times New Roman"/>
          <w:sz w:val="24"/>
          <w:szCs w:val="24"/>
        </w:rPr>
        <w:t xml:space="preserve"> </w:t>
      </w:r>
      <w:r w:rsidR="00F3160F">
        <w:rPr>
          <w:rFonts w:ascii="Times New Roman" w:hAnsi="Times New Roman" w:cs="Times New Roman"/>
          <w:sz w:val="24"/>
          <w:szCs w:val="24"/>
        </w:rPr>
        <w:t>%</w:t>
      </w:r>
      <w:r w:rsidR="00B245DA">
        <w:rPr>
          <w:rFonts w:ascii="Times New Roman" w:hAnsi="Times New Roman" w:cs="Times New Roman"/>
          <w:sz w:val="24"/>
          <w:szCs w:val="24"/>
        </w:rPr>
        <w:t xml:space="preserve"> seminaro dalyvių neatsak</w:t>
      </w:r>
      <w:r>
        <w:rPr>
          <w:rFonts w:ascii="Times New Roman" w:hAnsi="Times New Roman" w:cs="Times New Roman"/>
          <w:sz w:val="24"/>
          <w:szCs w:val="24"/>
        </w:rPr>
        <w:t>ė</w:t>
      </w:r>
      <w:r w:rsidR="00B245DA">
        <w:rPr>
          <w:rFonts w:ascii="Times New Roman" w:hAnsi="Times New Roman" w:cs="Times New Roman"/>
          <w:sz w:val="24"/>
          <w:szCs w:val="24"/>
        </w:rPr>
        <w:t xml:space="preserve"> į šį klausymą. Todėl galima teigti, kad nenori vertinti lektoriaus kompetencijų. </w:t>
      </w:r>
    </w:p>
    <w:p w:rsidR="00B245DA" w:rsidRDefault="00B245DA" w:rsidP="00AB2E38">
      <w:pPr>
        <w:ind w:left="-426" w:right="-1416"/>
        <w:jc w:val="both"/>
        <w:rPr>
          <w:rFonts w:ascii="Times New Roman" w:hAnsi="Times New Roman" w:cs="Times New Roman"/>
          <w:sz w:val="24"/>
          <w:szCs w:val="24"/>
        </w:rPr>
      </w:pPr>
      <w:r w:rsidRPr="00C61173">
        <w:rPr>
          <w:rFonts w:ascii="Times New Roman" w:hAnsi="Times New Roman" w:cs="Times New Roman"/>
          <w:b/>
          <w:sz w:val="24"/>
          <w:szCs w:val="24"/>
        </w:rPr>
        <w:t>Kaip Prienų švietimo ce</w:t>
      </w:r>
      <w:r w:rsidR="00ED5762" w:rsidRPr="00C61173">
        <w:rPr>
          <w:rFonts w:ascii="Times New Roman" w:hAnsi="Times New Roman" w:cs="Times New Roman"/>
          <w:b/>
          <w:sz w:val="24"/>
          <w:szCs w:val="24"/>
        </w:rPr>
        <w:t>ntras tenkina poreikius</w:t>
      </w:r>
      <w:r w:rsidR="00ED5762">
        <w:rPr>
          <w:rFonts w:ascii="Times New Roman" w:hAnsi="Times New Roman" w:cs="Times New Roman"/>
          <w:sz w:val="24"/>
          <w:szCs w:val="24"/>
        </w:rPr>
        <w:t xml:space="preserve"> ? 91</w:t>
      </w:r>
      <w:r>
        <w:rPr>
          <w:rFonts w:ascii="Times New Roman" w:hAnsi="Times New Roman" w:cs="Times New Roman"/>
          <w:sz w:val="24"/>
          <w:szCs w:val="24"/>
        </w:rPr>
        <w:t xml:space="preserve"> </w:t>
      </w:r>
      <w:r w:rsidR="00F3160F">
        <w:rPr>
          <w:rFonts w:ascii="Times New Roman" w:hAnsi="Times New Roman" w:cs="Times New Roman"/>
          <w:sz w:val="24"/>
          <w:szCs w:val="24"/>
        </w:rPr>
        <w:t>%</w:t>
      </w:r>
      <w:r>
        <w:rPr>
          <w:rFonts w:ascii="Times New Roman" w:hAnsi="Times New Roman" w:cs="Times New Roman"/>
          <w:sz w:val="24"/>
          <w:szCs w:val="24"/>
        </w:rPr>
        <w:t xml:space="preserve"> visų seminaro dalyvių Švietimo centro veiklą</w:t>
      </w:r>
      <w:r w:rsidR="00ED5762">
        <w:rPr>
          <w:rFonts w:ascii="Times New Roman" w:hAnsi="Times New Roman" w:cs="Times New Roman"/>
          <w:sz w:val="24"/>
          <w:szCs w:val="24"/>
        </w:rPr>
        <w:t xml:space="preserve"> vertina gerai ir labai gerai. 9</w:t>
      </w:r>
      <w:r>
        <w:rPr>
          <w:rFonts w:ascii="Times New Roman" w:hAnsi="Times New Roman" w:cs="Times New Roman"/>
          <w:sz w:val="24"/>
          <w:szCs w:val="24"/>
        </w:rPr>
        <w:t xml:space="preserve"> </w:t>
      </w:r>
      <w:r w:rsidR="00F3160F">
        <w:rPr>
          <w:rFonts w:ascii="Times New Roman" w:hAnsi="Times New Roman" w:cs="Times New Roman"/>
          <w:sz w:val="24"/>
          <w:szCs w:val="24"/>
        </w:rPr>
        <w:t>%</w:t>
      </w:r>
      <w:r>
        <w:rPr>
          <w:rFonts w:ascii="Times New Roman" w:hAnsi="Times New Roman" w:cs="Times New Roman"/>
          <w:sz w:val="24"/>
          <w:szCs w:val="24"/>
        </w:rPr>
        <w:t xml:space="preserve"> patenkinamai. Todėl galima teigti, kad Prienų švietimo centras tenkina savo klientų poreikius. </w:t>
      </w:r>
    </w:p>
    <w:p w:rsidR="008220DB" w:rsidRDefault="00B245DA" w:rsidP="00603D1E">
      <w:pPr>
        <w:spacing w:line="360" w:lineRule="auto"/>
        <w:ind w:left="-426" w:right="-1416"/>
        <w:jc w:val="both"/>
        <w:rPr>
          <w:rFonts w:ascii="Times New Roman" w:hAnsi="Times New Roman" w:cs="Times New Roman"/>
          <w:sz w:val="24"/>
          <w:szCs w:val="24"/>
        </w:rPr>
      </w:pPr>
      <w:r w:rsidRPr="00F17FA7">
        <w:rPr>
          <w:rFonts w:ascii="Times New Roman" w:hAnsi="Times New Roman" w:cs="Times New Roman"/>
          <w:b/>
          <w:sz w:val="24"/>
          <w:szCs w:val="24"/>
        </w:rPr>
        <w:t>IŠVADA.</w:t>
      </w:r>
      <w:r>
        <w:rPr>
          <w:rFonts w:ascii="Times New Roman" w:hAnsi="Times New Roman" w:cs="Times New Roman"/>
          <w:sz w:val="24"/>
          <w:szCs w:val="24"/>
        </w:rPr>
        <w:t xml:space="preserve"> </w:t>
      </w:r>
    </w:p>
    <w:p w:rsidR="00553772" w:rsidRPr="00553772" w:rsidRDefault="00553772" w:rsidP="00AB2E38">
      <w:pPr>
        <w:ind w:left="-426" w:right="-1440"/>
        <w:jc w:val="both"/>
        <w:rPr>
          <w:rFonts w:ascii="Times New Roman" w:hAnsi="Times New Roman" w:cs="Times New Roman"/>
          <w:sz w:val="24"/>
          <w:szCs w:val="24"/>
        </w:rPr>
      </w:pPr>
      <w:r>
        <w:rPr>
          <w:rFonts w:ascii="Times New Roman" w:hAnsi="Times New Roman" w:cs="Times New Roman"/>
          <w:sz w:val="24"/>
          <w:szCs w:val="24"/>
        </w:rPr>
        <w:t xml:space="preserve"> </w:t>
      </w:r>
      <w:r w:rsidR="00603D1E" w:rsidRPr="00603D1E">
        <w:rPr>
          <w:rFonts w:ascii="Times New Roman" w:hAnsi="Times New Roman" w:cs="Times New Roman"/>
          <w:sz w:val="24"/>
          <w:szCs w:val="24"/>
        </w:rPr>
        <w:t>Apklausos rezultatai leido suformuluoti išvadas dėl vykdytų mokymų organizavimo ir pateikti rekomendacijas dėl ateityje organizuojamų panašių mokymų. Tyrimo metu buvo parengta apklausos anketa ir apklausti seminarų  dalyviai. Apklausos metu buvo siekiama atskleisti dalyvių nuostatas dėl mokymų organizavimo,  darbo krūvio, privalumų ir trūkumų.  Apklausos metu gautų respondentų atsakymų analizės pagrindu buvo suformuluotos praktinės rekomendacijos mokymo kursų organizavimo efektyvumui didinti bei pasiūlymai dėl ateityje organizuojamų panašių mokymų.  Klientai gauna žinių, kurias gali pritaikyti savo asmeniniame darbe. Jiems yra labai svarbu tai, ką jie sužino seminaro metu. Seminarus veda  aukštos kompetencijos lektoriai. Prienų švietimo centras savo dalyviams sudaro sąlygas tobulinti savo kompetencijas, įgyti naujų žinių ir gebėjimų.  Suskaičiavus statistinius d</w:t>
      </w:r>
      <w:r w:rsidR="00603D1E">
        <w:rPr>
          <w:rFonts w:ascii="Times New Roman" w:hAnsi="Times New Roman" w:cs="Times New Roman"/>
          <w:sz w:val="24"/>
          <w:szCs w:val="24"/>
        </w:rPr>
        <w:t>uomenis galima teigti, kad  2012</w:t>
      </w:r>
      <w:r w:rsidR="00603D1E" w:rsidRPr="00603D1E">
        <w:rPr>
          <w:rFonts w:ascii="Times New Roman" w:hAnsi="Times New Roman" w:cs="Times New Roman"/>
          <w:sz w:val="24"/>
          <w:szCs w:val="24"/>
        </w:rPr>
        <w:t xml:space="preserve"> m. m. Švietimo centro organizuotus kvalifikacijos  tobulinimo seminarus seminaro dalyviai vertina gerai ir labai gerai. </w:t>
      </w:r>
      <w:r w:rsidR="00603D1E">
        <w:rPr>
          <w:rFonts w:ascii="Times New Roman" w:hAnsi="Times New Roman" w:cs="Times New Roman"/>
          <w:sz w:val="24"/>
          <w:szCs w:val="24"/>
        </w:rPr>
        <w:t xml:space="preserve">Prienų švietimo centre vyksta naudingi, reikšmingi, klientų poreikius atitinkantys seminarai. Klientai gauna žinių, kurias gali pritaikyti savo asmeniniame darbe. Jiems yra labai svarbu tai, ką jie sužino seminaro metu. Seminarus veda  aukštos kompetencijos lektoriai. Prienų švietimo centras savo dalyviams sudaro sąlygas tobulinti savo kompetencijas, įgyti naujų žinių ir gebėjimų.  </w:t>
      </w:r>
    </w:p>
    <w:sectPr w:rsidR="00553772" w:rsidRPr="00553772" w:rsidSect="00DF4CD0">
      <w:pgSz w:w="11906" w:h="16838"/>
      <w:pgMar w:top="1701" w:right="1700"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AC"/>
    <w:rsid w:val="00105B5F"/>
    <w:rsid w:val="00375D2D"/>
    <w:rsid w:val="00553772"/>
    <w:rsid w:val="00603D1E"/>
    <w:rsid w:val="007507AC"/>
    <w:rsid w:val="008220DB"/>
    <w:rsid w:val="008E4F63"/>
    <w:rsid w:val="0093460A"/>
    <w:rsid w:val="009A0952"/>
    <w:rsid w:val="00AB2E38"/>
    <w:rsid w:val="00AC602D"/>
    <w:rsid w:val="00B245DA"/>
    <w:rsid w:val="00B82281"/>
    <w:rsid w:val="00BE3E47"/>
    <w:rsid w:val="00C61173"/>
    <w:rsid w:val="00DF238C"/>
    <w:rsid w:val="00DF4CD0"/>
    <w:rsid w:val="00E370C3"/>
    <w:rsid w:val="00ED5762"/>
    <w:rsid w:val="00ED73A4"/>
    <w:rsid w:val="00F17FA7"/>
    <w:rsid w:val="00F31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0140-9AB1-4433-9C63-1801F5A8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2979</Words>
  <Characters>1699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Daiva</cp:lastModifiedBy>
  <cp:revision>17</cp:revision>
  <cp:lastPrinted>2014-10-22T12:49:00Z</cp:lastPrinted>
  <dcterms:created xsi:type="dcterms:W3CDTF">2014-07-02T10:36:00Z</dcterms:created>
  <dcterms:modified xsi:type="dcterms:W3CDTF">2014-10-31T08:56:00Z</dcterms:modified>
</cp:coreProperties>
</file>